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jc w:val="left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pStyle w:val="7"/>
        <w:ind w:left="2640" w:hanging="2640" w:hangingChars="600"/>
        <w:jc w:val="center"/>
        <w:rPr>
          <w:rFonts w:hint="default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参加学习人员回执表</w:t>
      </w:r>
    </w:p>
    <w:p>
      <w:pPr>
        <w:pStyle w:val="7"/>
        <w:rPr>
          <w:rFonts w:hint="default" w:ascii="仿宋_GB2312" w:eastAsia="仿宋_GB2312"/>
          <w:sz w:val="32"/>
        </w:rPr>
      </w:pPr>
      <w:r>
        <w:rPr>
          <w:rFonts w:hint="eastAsia" w:ascii="宋体" w:hAnsi="宋体"/>
          <w:kern w:val="0"/>
        </w:rPr>
        <w:t>填表单位：×××工信局      填报人：×××       联系电话：</w:t>
      </w:r>
    </w:p>
    <w:tbl>
      <w:tblPr>
        <w:tblStyle w:val="6"/>
        <w:tblW w:w="1396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72"/>
        <w:gridCol w:w="3158"/>
        <w:gridCol w:w="810"/>
        <w:gridCol w:w="570"/>
        <w:gridCol w:w="1365"/>
        <w:gridCol w:w="2370"/>
        <w:gridCol w:w="22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学员姓名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公司名称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性别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民族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职务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手机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邮箱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前往杭州交通方式、日期及班次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kern w:val="0"/>
              </w:rPr>
            </w:pPr>
            <w:r>
              <w:rPr>
                <w:rFonts w:hint="eastAsia" w:ascii="宋体" w:hAnsi="宋体"/>
                <w:color w:val="FF0000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ind w:left="0" w:leftChars="0" w:right="0" w:rightChars="0" w:firstLine="0" w:firstLineChars="0"/>
              <w:jc w:val="center"/>
              <w:rPr>
                <w:rFonts w:hint="eastAsia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7753"/>
    <w:rsid w:val="46A877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theme="minorBidi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  <w:style w:type="paragraph" w:customStyle="1" w:styleId="7">
    <w:name w:val="Normal New"/>
    <w:qFormat/>
    <w:uiPriority w:val="0"/>
    <w:pPr>
      <w:widowControl w:val="0"/>
      <w:jc w:val="both"/>
    </w:pPr>
    <w:rPr>
      <w:rFonts w:hint="eastAsia" w:ascii="Calibri" w:hAnsi="Calibri" w:eastAsia="宋体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2018-10-18T02:26:00Z</dcterms:created>
  <dc:creator>lyd</dc:creator>
  <cp:lastModifiedBy>lyd</cp:lastModifiedBy>
  <dcterms:modified xsi:type="dcterms:W3CDTF">2018-10-18T02:29:16Z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